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5bu6942ycw1l"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rPr>
          <w:b w:val="1"/>
          <w:bCs w:val="1"/>
          <w:sz w:val="24"/>
          <w:szCs w:val="24"/>
          <w:u w:val="single"/>
        </w:rPr>
      </w:pPr>
      <w:r w:rsidDel="00000000" w:rsidR="00000000" w:rsidRPr="00000000">
        <w:rPr>
          <w:rtl w:val="0"/>
        </w:rPr>
      </w:r>
    </w:p>
    <w:p w:rsidR="00000000" w:rsidDel="00000000" w:rsidP="00000000" w:rsidRDefault="00000000" w:rsidRPr="00000000" w14:paraId="00000003">
      <w:pPr>
        <w:jc w:val="center"/>
        <w:rPr>
          <w:b w:val="1"/>
          <w:bCs w:val="1"/>
          <w:sz w:val="24"/>
          <w:szCs w:val="24"/>
          <w:u w:val="single"/>
        </w:rPr>
      </w:pPr>
      <w:r w:rsidDel="00000000" w:rsidR="00000000" w:rsidRPr="00000000">
        <w:rPr>
          <w:rtl w:val="0"/>
        </w:rPr>
      </w:r>
    </w:p>
    <w:p w:rsidR="00000000" w:rsidDel="00000000" w:rsidP="00000000" w:rsidRDefault="00000000" w:rsidRPr="00000000" w14:paraId="00000004">
      <w:pPr>
        <w:rPr>
          <w:b w:val="1"/>
          <w:bCs w:val="1"/>
          <w:sz w:val="46"/>
          <w:szCs w:val="46"/>
          <w:u w:val="single"/>
        </w:rPr>
      </w:pPr>
      <w:r w:rsidDel="00000000" w:rsidR="00000000" w:rsidRPr="00000000">
        <w:rPr>
          <w:rtl w:val="0"/>
        </w:rPr>
      </w:r>
    </w:p>
    <w:p w:rsidR="00000000" w:rsidDel="00000000" w:rsidP="00000000" w:rsidRDefault="00000000" w:rsidRPr="00000000" w14:paraId="00000005">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6">
      <w:pPr>
        <w:jc w:val="center"/>
        <w:rPr>
          <w:b w:val="1"/>
          <w:bCs w:val="1"/>
          <w:sz w:val="40"/>
          <w:szCs w:val="40"/>
        </w:rPr>
      </w:pPr>
      <w:r w:rsidDel="00000000" w:rsidR="00000000" w:rsidRPr="00000000">
        <w:rPr>
          <w:rtl w:val="0"/>
        </w:rPr>
      </w:r>
    </w:p>
    <w:p w:rsidR="00000000" w:rsidDel="00000000" w:rsidP="00000000" w:rsidRDefault="00000000" w:rsidRPr="00000000" w14:paraId="00000007">
      <w:pPr>
        <w:jc w:val="center"/>
        <w:rPr>
          <w:b w:val="1"/>
          <w:bCs w:val="1"/>
          <w:sz w:val="40"/>
          <w:szCs w:val="40"/>
        </w:rPr>
      </w:pPr>
      <w:r w:rsidDel="00000000" w:rsidR="00000000" w:rsidRPr="00000000">
        <w:rPr>
          <w:b w:val="1"/>
          <w:bCs w:val="1"/>
          <w:sz w:val="40"/>
          <w:szCs w:val="40"/>
          <w:rtl w:val="0"/>
        </w:rPr>
        <w:t xml:space="preserve">Damages Policy</w:t>
      </w:r>
    </w:p>
    <w:p w:rsidR="00000000" w:rsidDel="00000000" w:rsidP="00000000" w:rsidRDefault="00000000" w:rsidRPr="00000000" w14:paraId="00000008">
      <w:pPr>
        <w:jc w:val="center"/>
        <w:rPr>
          <w:b w:val="1"/>
          <w:bCs w:val="1"/>
          <w:sz w:val="46"/>
          <w:szCs w:val="4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483706</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9">
      <w:pPr>
        <w:jc w:val="center"/>
        <w:rPr>
          <w:b w:val="1"/>
          <w:bCs w:val="1"/>
          <w:sz w:val="46"/>
          <w:szCs w:val="46"/>
        </w:rPr>
      </w:pPr>
      <w:r w:rsidDel="00000000" w:rsidR="00000000" w:rsidRPr="00000000">
        <w:rPr>
          <w:rtl w:val="0"/>
        </w:rPr>
      </w:r>
    </w:p>
    <w:p w:rsidR="00000000" w:rsidDel="00000000" w:rsidP="00000000" w:rsidRDefault="00000000" w:rsidRPr="00000000" w14:paraId="0000000A">
      <w:pPr>
        <w:jc w:val="center"/>
        <w:rPr>
          <w:b w:val="1"/>
          <w:bCs w:val="1"/>
          <w:sz w:val="46"/>
          <w:szCs w:val="46"/>
        </w:rPr>
      </w:pPr>
      <w:r w:rsidDel="00000000" w:rsidR="00000000" w:rsidRPr="00000000">
        <w:rPr>
          <w:rtl w:val="0"/>
        </w:rPr>
      </w:r>
    </w:p>
    <w:p w:rsidR="00000000" w:rsidDel="00000000" w:rsidP="00000000" w:rsidRDefault="00000000" w:rsidRPr="00000000" w14:paraId="0000000B">
      <w:pPr>
        <w:jc w:val="center"/>
        <w:rPr>
          <w:b w:val="1"/>
          <w:bCs w:val="1"/>
          <w:sz w:val="46"/>
          <w:szCs w:val="46"/>
        </w:rPr>
      </w:pPr>
      <w:r w:rsidDel="00000000" w:rsidR="00000000" w:rsidRPr="00000000">
        <w:rPr>
          <w:rtl w:val="0"/>
        </w:rPr>
      </w:r>
    </w:p>
    <w:p w:rsidR="00000000" w:rsidDel="00000000" w:rsidP="00000000" w:rsidRDefault="00000000" w:rsidRPr="00000000" w14:paraId="0000000C">
      <w:pPr>
        <w:jc w:val="center"/>
        <w:rPr>
          <w:b w:val="1"/>
          <w:bCs w:val="1"/>
          <w:sz w:val="46"/>
          <w:szCs w:val="46"/>
        </w:rPr>
      </w:pPr>
      <w:r w:rsidDel="00000000" w:rsidR="00000000" w:rsidRPr="00000000">
        <w:rPr>
          <w:rtl w:val="0"/>
        </w:rPr>
      </w:r>
    </w:p>
    <w:p w:rsidR="00000000" w:rsidDel="00000000" w:rsidP="00000000" w:rsidRDefault="00000000" w:rsidRPr="00000000" w14:paraId="0000000D">
      <w:pPr>
        <w:jc w:val="center"/>
        <w:rPr>
          <w:b w:val="1"/>
          <w:bCs w:val="1"/>
          <w:sz w:val="24"/>
          <w:szCs w:val="24"/>
          <w:u w:val="single"/>
        </w:rPr>
      </w:pPr>
      <w:r w:rsidDel="00000000" w:rsidR="00000000" w:rsidRPr="00000000">
        <w:rPr>
          <w:rtl w:val="0"/>
        </w:rPr>
      </w:r>
    </w:p>
    <w:p w:rsidR="00000000" w:rsidDel="00000000" w:rsidP="00000000" w:rsidRDefault="00000000" w:rsidRPr="00000000" w14:paraId="0000000E">
      <w:pPr>
        <w:rPr>
          <w:b w:val="1"/>
          <w:bCs w:val="1"/>
          <w:sz w:val="24"/>
          <w:szCs w:val="24"/>
          <w:u w:val="single"/>
        </w:rPr>
      </w:pPr>
      <w:r w:rsidDel="00000000" w:rsidR="00000000" w:rsidRPr="00000000">
        <w:rPr>
          <w:rtl w:val="0"/>
        </w:rPr>
      </w:r>
    </w:p>
    <w:p w:rsidR="00000000" w:rsidDel="00000000" w:rsidP="00000000" w:rsidRDefault="00000000" w:rsidRPr="00000000" w14:paraId="0000000F">
      <w:pPr>
        <w:jc w:val="center"/>
        <w:rPr>
          <w:b w:val="1"/>
          <w:bCs w:val="1"/>
          <w:sz w:val="24"/>
          <w:szCs w:val="24"/>
          <w:u w:val="single"/>
        </w:rPr>
      </w:pPr>
      <w:r w:rsidDel="00000000" w:rsidR="00000000" w:rsidRPr="00000000">
        <w:rPr>
          <w:rtl w:val="0"/>
        </w:rPr>
      </w:r>
    </w:p>
    <w:p w:rsidR="00000000" w:rsidDel="00000000" w:rsidP="00000000" w:rsidRDefault="00000000" w:rsidRPr="00000000" w14:paraId="00000010">
      <w:pPr>
        <w:jc w:val="center"/>
        <w:rPr>
          <w:b w:val="1"/>
          <w:bCs w:val="1"/>
          <w:sz w:val="24"/>
          <w:szCs w:val="24"/>
          <w:u w:val="single"/>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rtl w:val="0"/>
        </w:rPr>
      </w:r>
    </w:p>
    <w:p w:rsidR="00000000" w:rsidDel="00000000" w:rsidP="00000000" w:rsidRDefault="00000000" w:rsidRPr="00000000" w14:paraId="00000012">
      <w:pPr>
        <w:rPr>
          <w:b w:val="1"/>
          <w:bCs w:val="1"/>
          <w:sz w:val="24"/>
          <w:szCs w:val="24"/>
          <w:u w:val="single"/>
        </w:rPr>
      </w:pPr>
      <w:r w:rsidDel="00000000" w:rsidR="00000000" w:rsidRPr="00000000">
        <w:rPr>
          <w:rtl w:val="0"/>
        </w:rPr>
      </w:r>
    </w:p>
    <w:p w:rsidR="00000000" w:rsidDel="00000000" w:rsidP="00000000" w:rsidRDefault="00000000" w:rsidRPr="00000000" w14:paraId="00000013">
      <w:pPr>
        <w:rPr>
          <w:b w:val="1"/>
          <w:bCs w:val="1"/>
          <w:sz w:val="24"/>
          <w:szCs w:val="24"/>
          <w:u w:val="single"/>
        </w:rPr>
      </w:pPr>
      <w:r w:rsidDel="00000000" w:rsidR="00000000" w:rsidRPr="00000000">
        <w:rPr>
          <w:rtl w:val="0"/>
        </w:rPr>
      </w:r>
    </w:p>
    <w:p w:rsidR="00000000" w:rsidDel="00000000" w:rsidP="00000000" w:rsidRDefault="00000000" w:rsidRPr="00000000" w14:paraId="00000014">
      <w:pPr>
        <w:rPr>
          <w:b w:val="1"/>
          <w:bCs w:val="1"/>
          <w:sz w:val="24"/>
          <w:szCs w:val="24"/>
          <w:u w:val="single"/>
        </w:rPr>
      </w:pPr>
      <w:r w:rsidDel="00000000" w:rsidR="00000000" w:rsidRPr="00000000">
        <w:rPr>
          <w:rtl w:val="0"/>
        </w:rPr>
      </w:r>
    </w:p>
    <w:p w:rsidR="00000000" w:rsidDel="00000000" w:rsidP="00000000" w:rsidRDefault="00000000" w:rsidRPr="00000000" w14:paraId="00000015">
      <w:pPr>
        <w:rPr>
          <w:b w:val="1"/>
          <w:bCs w:val="1"/>
          <w:sz w:val="24"/>
          <w:szCs w:val="24"/>
          <w:u w:val="single"/>
        </w:rPr>
      </w:pPr>
      <w:r w:rsidDel="00000000" w:rsidR="00000000" w:rsidRPr="00000000">
        <w:rPr>
          <w:rtl w:val="0"/>
        </w:rPr>
      </w:r>
    </w:p>
    <w:p w:rsidR="00000000" w:rsidDel="00000000" w:rsidP="00000000" w:rsidRDefault="00000000" w:rsidRPr="00000000" w14:paraId="00000016">
      <w:pPr>
        <w:rPr>
          <w:b w:val="1"/>
          <w:bCs w:val="1"/>
          <w:sz w:val="24"/>
          <w:szCs w:val="24"/>
          <w:u w:val="single"/>
        </w:rPr>
      </w:pPr>
      <w:r w:rsidDel="00000000" w:rsidR="00000000" w:rsidRPr="00000000">
        <w:rPr>
          <w:rtl w:val="0"/>
        </w:rPr>
      </w:r>
    </w:p>
    <w:p w:rsidR="00000000" w:rsidDel="00000000" w:rsidP="00000000" w:rsidRDefault="00000000" w:rsidRPr="00000000" w14:paraId="00000017">
      <w:pPr>
        <w:rPr>
          <w:b w:val="1"/>
          <w:bCs w:val="1"/>
          <w:sz w:val="24"/>
          <w:szCs w:val="24"/>
          <w:u w:val="single"/>
        </w:rPr>
      </w:pPr>
      <w:r w:rsidDel="00000000" w:rsidR="00000000" w:rsidRPr="00000000">
        <w:rPr>
          <w:rtl w:val="0"/>
        </w:rPr>
      </w:r>
    </w:p>
    <w:p w:rsidR="00000000" w:rsidDel="00000000" w:rsidP="00000000" w:rsidRDefault="00000000" w:rsidRPr="00000000" w14:paraId="00000018">
      <w:pPr>
        <w:rPr>
          <w:b w:val="1"/>
          <w:bCs w:val="1"/>
          <w:sz w:val="24"/>
          <w:szCs w:val="24"/>
          <w:u w:val="single"/>
        </w:rPr>
      </w:pPr>
      <w:r w:rsidDel="00000000" w:rsidR="00000000" w:rsidRPr="00000000">
        <w:rPr>
          <w:rtl w:val="0"/>
        </w:rPr>
      </w:r>
    </w:p>
    <w:p w:rsidR="00000000" w:rsidDel="00000000" w:rsidP="00000000" w:rsidRDefault="00000000" w:rsidRPr="00000000" w14:paraId="00000019">
      <w:pPr>
        <w:rPr>
          <w:b w:val="1"/>
          <w:bCs w:val="1"/>
          <w:sz w:val="24"/>
          <w:szCs w:val="24"/>
          <w:u w:val="single"/>
        </w:rPr>
      </w:pPr>
      <w:r w:rsidDel="00000000" w:rsidR="00000000" w:rsidRPr="00000000">
        <w:rPr>
          <w:rtl w:val="0"/>
        </w:rPr>
      </w:r>
    </w:p>
    <w:p w:rsidR="00000000" w:rsidDel="00000000" w:rsidP="00000000" w:rsidRDefault="00000000" w:rsidRPr="00000000" w14:paraId="0000001A">
      <w:pPr>
        <w:rPr>
          <w:b w:val="1"/>
          <w:bCs w:val="1"/>
          <w:sz w:val="24"/>
          <w:szCs w:val="24"/>
          <w:u w:val="single"/>
        </w:rPr>
      </w:pPr>
      <w:r w:rsidDel="00000000" w:rsidR="00000000" w:rsidRPr="00000000">
        <w:rPr>
          <w:rtl w:val="0"/>
        </w:rPr>
      </w:r>
    </w:p>
    <w:p w:rsidR="00000000" w:rsidDel="00000000" w:rsidP="00000000" w:rsidRDefault="00000000" w:rsidRPr="00000000" w14:paraId="0000001B">
      <w:pPr>
        <w:rPr>
          <w:b w:val="1"/>
          <w:bCs w:val="1"/>
          <w:sz w:val="24"/>
          <w:szCs w:val="24"/>
          <w:u w:val="single"/>
        </w:rPr>
      </w:pPr>
      <w:r w:rsidDel="00000000" w:rsidR="00000000" w:rsidRPr="00000000">
        <w:rPr>
          <w:rtl w:val="0"/>
        </w:rPr>
      </w:r>
    </w:p>
    <w:p w:rsidR="00000000" w:rsidDel="00000000" w:rsidP="00000000" w:rsidRDefault="00000000" w:rsidRPr="00000000" w14:paraId="0000001C">
      <w:pPr>
        <w:rPr>
          <w:b w:val="1"/>
          <w:bCs w:val="1"/>
          <w:sz w:val="24"/>
          <w:szCs w:val="24"/>
          <w:u w:val="single"/>
        </w:rPr>
      </w:pPr>
      <w:r w:rsidDel="00000000" w:rsidR="00000000" w:rsidRPr="00000000">
        <w:rPr>
          <w:rtl w:val="0"/>
        </w:rPr>
      </w:r>
    </w:p>
    <w:p w:rsidR="00000000" w:rsidDel="00000000" w:rsidP="00000000" w:rsidRDefault="00000000" w:rsidRPr="00000000" w14:paraId="0000001D">
      <w:pPr>
        <w:rPr>
          <w:b w:val="1"/>
          <w:bCs w:val="1"/>
          <w:sz w:val="24"/>
          <w:szCs w:val="24"/>
          <w:u w:val="single"/>
        </w:rPr>
      </w:pPr>
      <w:r w:rsidDel="00000000" w:rsidR="00000000" w:rsidRPr="00000000">
        <w:rPr>
          <w:rtl w:val="0"/>
        </w:rPr>
      </w:r>
    </w:p>
    <w:p w:rsidR="00000000" w:rsidDel="00000000" w:rsidP="00000000" w:rsidRDefault="00000000" w:rsidRPr="00000000" w14:paraId="0000001E">
      <w:pPr>
        <w:rPr>
          <w:b w:val="1"/>
          <w:bCs w:val="1"/>
          <w:sz w:val="24"/>
          <w:szCs w:val="24"/>
          <w:u w:val="single"/>
        </w:rPr>
      </w:pPr>
      <w:r w:rsidDel="00000000" w:rsidR="00000000" w:rsidRPr="00000000">
        <w:rPr>
          <w:rtl w:val="0"/>
        </w:rPr>
      </w:r>
    </w:p>
    <w:p w:rsidR="00000000" w:rsidDel="00000000" w:rsidP="00000000" w:rsidRDefault="00000000" w:rsidRPr="00000000" w14:paraId="0000001F">
      <w:pPr>
        <w:rPr>
          <w:b w:val="1"/>
          <w:bCs w:val="1"/>
          <w:sz w:val="24"/>
          <w:szCs w:val="24"/>
          <w:u w:val="single"/>
        </w:rPr>
      </w:pPr>
      <w:r w:rsidDel="00000000" w:rsidR="00000000" w:rsidRPr="00000000">
        <w:rPr>
          <w:rtl w:val="0"/>
        </w:rPr>
      </w:r>
    </w:p>
    <w:p w:rsidR="00000000" w:rsidDel="00000000" w:rsidP="00000000" w:rsidRDefault="00000000" w:rsidRPr="00000000" w14:paraId="00000020">
      <w:pPr>
        <w:rPr>
          <w:b w:val="1"/>
          <w:bCs w:val="1"/>
          <w:sz w:val="24"/>
          <w:szCs w:val="24"/>
          <w:u w:val="single"/>
        </w:rPr>
      </w:pPr>
      <w:r w:rsidDel="00000000" w:rsidR="00000000" w:rsidRPr="00000000">
        <w:rPr>
          <w:rtl w:val="0"/>
        </w:rPr>
      </w:r>
    </w:p>
    <w:p w:rsidR="00000000" w:rsidDel="00000000" w:rsidP="00000000" w:rsidRDefault="00000000" w:rsidRPr="00000000" w14:paraId="00000021">
      <w:pPr>
        <w:rPr>
          <w:b w:val="1"/>
          <w:bCs w:val="1"/>
          <w:sz w:val="24"/>
          <w:szCs w:val="24"/>
          <w:u w:val="single"/>
        </w:rPr>
      </w:pPr>
      <w:r w:rsidDel="00000000" w:rsidR="00000000" w:rsidRPr="00000000">
        <w:rPr>
          <w:rtl w:val="0"/>
        </w:rPr>
      </w:r>
    </w:p>
    <w:p w:rsidR="00000000" w:rsidDel="00000000" w:rsidP="00000000" w:rsidRDefault="00000000" w:rsidRPr="00000000" w14:paraId="00000022">
      <w:pPr>
        <w:rPr>
          <w:b w:val="1"/>
          <w:bCs w:val="1"/>
          <w:sz w:val="24"/>
          <w:szCs w:val="24"/>
          <w:u w:val="single"/>
        </w:rPr>
      </w:pPr>
      <w:r w:rsidDel="00000000" w:rsidR="00000000" w:rsidRPr="00000000">
        <w:rPr>
          <w:rtl w:val="0"/>
        </w:rPr>
      </w:r>
    </w:p>
    <w:p w:rsidR="00000000" w:rsidDel="00000000" w:rsidP="00000000" w:rsidRDefault="00000000" w:rsidRPr="00000000" w14:paraId="00000023">
      <w:pPr>
        <w:rPr>
          <w:b w:val="1"/>
          <w:bCs w:val="1"/>
          <w:sz w:val="24"/>
          <w:szCs w:val="24"/>
          <w:u w:val="single"/>
        </w:rPr>
      </w:pPr>
      <w:r w:rsidDel="00000000" w:rsidR="00000000" w:rsidRPr="00000000">
        <w:rPr>
          <w:rtl w:val="0"/>
        </w:rPr>
      </w:r>
    </w:p>
    <w:p w:rsidR="00000000" w:rsidDel="00000000" w:rsidP="00000000" w:rsidRDefault="00000000" w:rsidRPr="00000000" w14:paraId="00000024">
      <w:pPr>
        <w:rPr>
          <w:b w:val="1"/>
          <w:bCs w:val="1"/>
          <w:sz w:val="24"/>
          <w:szCs w:val="24"/>
          <w:u w:val="single"/>
        </w:rPr>
      </w:pPr>
      <w:r w:rsidDel="00000000" w:rsidR="00000000" w:rsidRPr="00000000">
        <w:rPr>
          <w:rtl w:val="0"/>
        </w:rPr>
      </w:r>
    </w:p>
    <w:p w:rsidR="00000000" w:rsidDel="00000000" w:rsidP="00000000" w:rsidRDefault="00000000" w:rsidRPr="00000000" w14:paraId="00000025">
      <w:pPr>
        <w:rPr>
          <w:b w:val="1"/>
          <w:bCs w:val="1"/>
          <w:sz w:val="24"/>
          <w:szCs w:val="24"/>
          <w:u w:val="single"/>
        </w:rPr>
      </w:pPr>
      <w:r w:rsidDel="00000000" w:rsidR="00000000" w:rsidRPr="00000000">
        <w:rPr>
          <w:rtl w:val="0"/>
        </w:rPr>
      </w:r>
    </w:p>
    <w:p w:rsidR="00000000" w:rsidDel="00000000" w:rsidP="00000000" w:rsidRDefault="00000000" w:rsidRPr="00000000" w14:paraId="00000026">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7">
      <w:pPr>
        <w:jc w:val="center"/>
        <w:rPr>
          <w:b w:val="1"/>
          <w:bCs w:val="1"/>
          <w:sz w:val="24"/>
          <w:szCs w:val="24"/>
          <w:u w:val="single"/>
        </w:rPr>
      </w:pPr>
      <w:r w:rsidDel="00000000" w:rsidR="00000000" w:rsidRPr="00000000">
        <w:rPr>
          <w:rtl w:val="0"/>
        </w:rPr>
      </w:r>
    </w:p>
    <w:p w:rsidR="00000000" w:rsidDel="00000000" w:rsidP="00000000" w:rsidRDefault="00000000" w:rsidRPr="00000000" w14:paraId="00000028">
      <w:pPr>
        <w:jc w:val="center"/>
        <w:rPr>
          <w:b w:val="1"/>
          <w:bCs w:val="1"/>
          <w:sz w:val="24"/>
          <w:szCs w:val="24"/>
          <w:u w:val="single"/>
        </w:rPr>
      </w:pPr>
      <w:r w:rsidDel="00000000" w:rsidR="00000000" w:rsidRPr="00000000">
        <w:rPr>
          <w:b w:val="1"/>
          <w:bCs w:val="1"/>
          <w:sz w:val="24"/>
          <w:szCs w:val="24"/>
          <w:u w:val="single"/>
          <w:rtl w:val="0"/>
        </w:rPr>
        <w:t xml:space="preserve">Damages Policy</w:t>
      </w:r>
    </w:p>
    <w:p w:rsidR="00000000" w:rsidDel="00000000" w:rsidP="00000000" w:rsidRDefault="00000000" w:rsidRPr="00000000" w14:paraId="00000029">
      <w:pPr>
        <w:jc w:val="center"/>
        <w:rPr>
          <w:b w:val="1"/>
          <w:bCs w:val="1"/>
          <w:sz w:val="24"/>
          <w:szCs w:val="24"/>
          <w:u w:val="single"/>
        </w:rPr>
      </w:pPr>
      <w:r w:rsidDel="00000000" w:rsidR="00000000" w:rsidRPr="00000000">
        <w:rPr>
          <w:rtl w:val="0"/>
        </w:rPr>
      </w:r>
    </w:p>
    <w:p w:rsidR="00000000" w:rsidDel="00000000" w:rsidP="00000000" w:rsidRDefault="00000000" w:rsidRPr="00000000" w14:paraId="0000002A">
      <w:pPr>
        <w:rPr>
          <w:b w:val="1"/>
          <w:bCs w:val="1"/>
          <w:sz w:val="24"/>
          <w:szCs w:val="24"/>
          <w:u w:val="single"/>
        </w:rPr>
      </w:pPr>
      <w:r w:rsidDel="00000000" w:rsidR="00000000" w:rsidRPr="00000000">
        <w:rPr>
          <w:rtl w:val="0"/>
        </w:rPr>
      </w:r>
    </w:p>
    <w:p w:rsidR="00000000" w:rsidDel="00000000" w:rsidP="00000000" w:rsidRDefault="00000000" w:rsidRPr="00000000" w14:paraId="0000002B">
      <w:pPr>
        <w:rPr>
          <w:b w:val="1"/>
          <w:bCs w:val="1"/>
          <w:sz w:val="24"/>
          <w:szCs w:val="24"/>
          <w:u w:val="single"/>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b w:val="1"/>
          <w:bCs w:val="1"/>
          <w:sz w:val="24"/>
          <w:szCs w:val="24"/>
          <w:u w:val="single"/>
        </w:rPr>
      </w:pPr>
      <w:r w:rsidDel="00000000" w:rsidR="00000000" w:rsidRPr="00000000">
        <w:rPr>
          <w:b w:val="1"/>
          <w:bCs w:val="1"/>
          <w:sz w:val="24"/>
          <w:szCs w:val="24"/>
          <w:u w:val="single"/>
          <w:rtl w:val="0"/>
        </w:rPr>
        <w:t xml:space="preserve">Damages Policy:</w:t>
      </w:r>
    </w:p>
    <w:p w:rsidR="00000000" w:rsidDel="00000000" w:rsidP="00000000" w:rsidRDefault="00000000" w:rsidRPr="00000000" w14:paraId="0000002E">
      <w:pPr>
        <w:rPr>
          <w:b w:val="1"/>
          <w:bCs w:val="1"/>
          <w:sz w:val="24"/>
          <w:szCs w:val="24"/>
          <w:u w:val="single"/>
        </w:rPr>
      </w:pPr>
      <w:r w:rsidDel="00000000" w:rsidR="00000000" w:rsidRPr="00000000">
        <w:rPr>
          <w:rtl w:val="0"/>
        </w:rPr>
      </w:r>
    </w:p>
    <w:p w:rsidR="00000000" w:rsidDel="00000000" w:rsidP="00000000" w:rsidRDefault="00000000" w:rsidRPr="00000000" w14:paraId="0000002F">
      <w:pPr>
        <w:rPr>
          <w:sz w:val="24"/>
          <w:szCs w:val="24"/>
          <w:u w:val="single"/>
        </w:rPr>
      </w:pPr>
      <w:r w:rsidDel="00000000" w:rsidR="00000000" w:rsidRPr="00000000">
        <w:rPr>
          <w:sz w:val="24"/>
          <w:szCs w:val="24"/>
          <w:u w:val="single"/>
          <w:rtl w:val="0"/>
        </w:rPr>
        <w:t xml:space="preserve">Statement of Intent:</w:t>
      </w:r>
    </w:p>
    <w:p w:rsidR="00000000" w:rsidDel="00000000" w:rsidP="00000000" w:rsidRDefault="00000000" w:rsidRPr="00000000" w14:paraId="00000030">
      <w:pPr>
        <w:rPr>
          <w:sz w:val="16"/>
          <w:szCs w:val="16"/>
          <w:u w:val="single"/>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At Autism Explorers CIC, we provide a child-led, sensory-friendly environment where children are encouraged to explore and play freely. We understand that accidents can happen, particularly in an inclusive setting. This policy outlines the responsibilities of parents and carers regarding the care of our resources, equipment, and the hosting venue.</w:t>
      </w:r>
    </w:p>
    <w:p w:rsidR="00000000" w:rsidDel="00000000" w:rsidP="00000000" w:rsidRDefault="00000000" w:rsidRPr="00000000" w14:paraId="00000032">
      <w:pPr>
        <w:rPr>
          <w:sz w:val="32"/>
          <w:szCs w:val="32"/>
        </w:rPr>
      </w:pPr>
      <w:r w:rsidDel="00000000" w:rsidR="00000000" w:rsidRPr="00000000">
        <w:rPr>
          <w:rtl w:val="0"/>
        </w:rPr>
      </w:r>
    </w:p>
    <w:p w:rsidR="00000000" w:rsidDel="00000000" w:rsidP="00000000" w:rsidRDefault="00000000" w:rsidRPr="00000000" w14:paraId="00000033">
      <w:pPr>
        <w:rPr>
          <w:b w:val="1"/>
          <w:bCs w:val="1"/>
          <w:sz w:val="24"/>
          <w:szCs w:val="24"/>
          <w:u w:val="single"/>
        </w:rPr>
      </w:pPr>
      <w:r w:rsidDel="00000000" w:rsidR="00000000" w:rsidRPr="00000000">
        <w:rPr>
          <w:b w:val="1"/>
          <w:bCs w:val="1"/>
          <w:sz w:val="24"/>
          <w:szCs w:val="24"/>
          <w:u w:val="single"/>
          <w:rtl w:val="0"/>
        </w:rPr>
        <w:t xml:space="preserve">Supervision and Responsibility:</w:t>
      </w:r>
    </w:p>
    <w:p w:rsidR="00000000" w:rsidDel="00000000" w:rsidP="00000000" w:rsidRDefault="00000000" w:rsidRPr="00000000" w14:paraId="00000034">
      <w:pPr>
        <w:rPr>
          <w:b w:val="1"/>
          <w:bCs w:val="1"/>
          <w:sz w:val="24"/>
          <w:szCs w:val="24"/>
          <w:u w:val="single"/>
        </w:rPr>
      </w:pPr>
      <w:r w:rsidDel="00000000" w:rsidR="00000000" w:rsidRPr="00000000">
        <w:rPr>
          <w:rtl w:val="0"/>
        </w:rPr>
      </w:r>
    </w:p>
    <w:p w:rsidR="00000000" w:rsidDel="00000000" w:rsidP="00000000" w:rsidRDefault="00000000" w:rsidRPr="00000000" w14:paraId="00000035">
      <w:pPr>
        <w:rPr>
          <w:sz w:val="24"/>
          <w:szCs w:val="24"/>
          <w:u w:val="single"/>
        </w:rPr>
      </w:pPr>
      <w:r w:rsidDel="00000000" w:rsidR="00000000" w:rsidRPr="00000000">
        <w:rPr>
          <w:sz w:val="24"/>
          <w:szCs w:val="24"/>
          <w:u w:val="single"/>
          <w:rtl w:val="0"/>
        </w:rPr>
        <w:t xml:space="preserve">Parental Responsibility:</w:t>
      </w:r>
    </w:p>
    <w:p w:rsidR="00000000" w:rsidDel="00000000" w:rsidP="00000000" w:rsidRDefault="00000000" w:rsidRPr="00000000" w14:paraId="00000036">
      <w:pPr>
        <w:rPr>
          <w:sz w:val="16"/>
          <w:szCs w:val="16"/>
          <w:u w:val="single"/>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As stated in our Terms &amp; Conditions, parents and carers remain responsible for their child’s behaviour, actions, and safety for the duration of the service.</w:t>
        <w:br w:type="textWrapping"/>
        <w:t xml:space="preserve"> </w:t>
      </w:r>
    </w:p>
    <w:p w:rsidR="00000000" w:rsidDel="00000000" w:rsidP="00000000" w:rsidRDefault="00000000" w:rsidRPr="00000000" w14:paraId="00000038">
      <w:pPr>
        <w:rPr>
          <w:sz w:val="24"/>
          <w:szCs w:val="24"/>
        </w:rPr>
      </w:pPr>
      <w:r w:rsidDel="00000000" w:rsidR="00000000" w:rsidRPr="00000000">
        <w:rPr>
          <w:sz w:val="24"/>
          <w:szCs w:val="24"/>
          <w:u w:val="single"/>
          <w:rtl w:val="0"/>
        </w:rPr>
        <w:t xml:space="preserve">Venue Care:</w:t>
      </w:r>
      <w:r w:rsidDel="00000000" w:rsidR="00000000" w:rsidRPr="00000000">
        <w:rPr>
          <w:sz w:val="24"/>
          <w:szCs w:val="24"/>
          <w:rtl w:val="0"/>
        </w:rPr>
        <w:t xml:space="preserve"> </w:t>
      </w:r>
    </w:p>
    <w:p w:rsidR="00000000" w:rsidDel="00000000" w:rsidP="00000000" w:rsidRDefault="00000000" w:rsidRPr="00000000" w14:paraId="00000039">
      <w:pPr>
        <w:rPr>
          <w:sz w:val="16"/>
          <w:szCs w:val="16"/>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Attendees must respect the property of our regular venue, Jubilee Community Centre, including the toilets, kitchen, and outdoor areas.</w:t>
        <w:br w:type="textWrapping"/>
      </w:r>
    </w:p>
    <w:p w:rsidR="00000000" w:rsidDel="00000000" w:rsidP="00000000" w:rsidRDefault="00000000" w:rsidRPr="00000000" w14:paraId="0000003B">
      <w:pPr>
        <w:rPr>
          <w:sz w:val="24"/>
          <w:szCs w:val="24"/>
        </w:rPr>
      </w:pPr>
      <w:r w:rsidDel="00000000" w:rsidR="00000000" w:rsidRPr="00000000">
        <w:rPr>
          <w:sz w:val="24"/>
          <w:szCs w:val="24"/>
          <w:u w:val="single"/>
          <w:rtl w:val="0"/>
        </w:rPr>
        <w:t xml:space="preserve">Resource Suitability:</w:t>
      </w:r>
      <w:r w:rsidDel="00000000" w:rsidR="00000000" w:rsidRPr="00000000">
        <w:rPr>
          <w:sz w:val="24"/>
          <w:szCs w:val="24"/>
          <w:rtl w:val="0"/>
        </w:rPr>
        <w:t xml:space="preserve"> </w:t>
      </w:r>
    </w:p>
    <w:p w:rsidR="00000000" w:rsidDel="00000000" w:rsidP="00000000" w:rsidRDefault="00000000" w:rsidRPr="00000000" w14:paraId="0000003C">
      <w:pPr>
        <w:rPr>
          <w:sz w:val="16"/>
          <w:szCs w:val="16"/>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sz w:val="24"/>
          <w:szCs w:val="24"/>
          <w:rtl w:val="0"/>
        </w:rPr>
        <w:t xml:space="preserve">While team members choose resources for safety and suitability, parents are responsible for ensuring the activities booked are appropriate for their child's specific needs and abilities.</w:t>
      </w:r>
    </w:p>
    <w:p w:rsidR="00000000" w:rsidDel="00000000" w:rsidP="00000000" w:rsidRDefault="00000000" w:rsidRPr="00000000" w14:paraId="0000003E">
      <w:pPr>
        <w:rPr>
          <w:sz w:val="32"/>
          <w:szCs w:val="32"/>
        </w:rPr>
      </w:pPr>
      <w:r w:rsidDel="00000000" w:rsidR="00000000" w:rsidRPr="00000000">
        <w:rPr>
          <w:rtl w:val="0"/>
        </w:rPr>
      </w:r>
    </w:p>
    <w:p w:rsidR="00000000" w:rsidDel="00000000" w:rsidP="00000000" w:rsidRDefault="00000000" w:rsidRPr="00000000" w14:paraId="0000003F">
      <w:pPr>
        <w:rPr>
          <w:sz w:val="32"/>
          <w:szCs w:val="32"/>
        </w:rPr>
      </w:pPr>
      <w:r w:rsidDel="00000000" w:rsidR="00000000" w:rsidRPr="00000000">
        <w:rPr>
          <w:rtl w:val="0"/>
        </w:rPr>
      </w:r>
    </w:p>
    <w:p w:rsidR="00000000" w:rsidDel="00000000" w:rsidP="00000000" w:rsidRDefault="00000000" w:rsidRPr="00000000" w14:paraId="00000040">
      <w:pPr>
        <w:rPr>
          <w:sz w:val="32"/>
          <w:szCs w:val="32"/>
        </w:rPr>
      </w:pPr>
      <w:r w:rsidDel="00000000" w:rsidR="00000000" w:rsidRPr="00000000">
        <w:rPr>
          <w:rtl w:val="0"/>
        </w:rPr>
      </w:r>
    </w:p>
    <w:p w:rsidR="00000000" w:rsidDel="00000000" w:rsidP="00000000" w:rsidRDefault="00000000" w:rsidRPr="00000000" w14:paraId="00000041">
      <w:pPr>
        <w:rPr>
          <w:sz w:val="32"/>
          <w:szCs w:val="32"/>
        </w:rPr>
      </w:pPr>
      <w:r w:rsidDel="00000000" w:rsidR="00000000" w:rsidRPr="00000000">
        <w:rPr>
          <w:rtl w:val="0"/>
        </w:rPr>
      </w:r>
    </w:p>
    <w:p w:rsidR="00000000" w:rsidDel="00000000" w:rsidP="00000000" w:rsidRDefault="00000000" w:rsidRPr="00000000" w14:paraId="00000042">
      <w:pPr>
        <w:rPr>
          <w:sz w:val="32"/>
          <w:szCs w:val="32"/>
        </w:rPr>
      </w:pPr>
      <w:r w:rsidDel="00000000" w:rsidR="00000000" w:rsidRPr="00000000">
        <w:rPr>
          <w:rtl w:val="0"/>
        </w:rPr>
      </w:r>
    </w:p>
    <w:p w:rsidR="00000000" w:rsidDel="00000000" w:rsidP="00000000" w:rsidRDefault="00000000" w:rsidRPr="00000000" w14:paraId="00000043">
      <w:pPr>
        <w:rPr>
          <w:sz w:val="32"/>
          <w:szCs w:val="32"/>
        </w:rPr>
      </w:pPr>
      <w:r w:rsidDel="00000000" w:rsidR="00000000" w:rsidRPr="00000000">
        <w:rPr>
          <w:rtl w:val="0"/>
        </w:rPr>
      </w:r>
    </w:p>
    <w:p w:rsidR="00000000" w:rsidDel="00000000" w:rsidP="00000000" w:rsidRDefault="00000000" w:rsidRPr="00000000" w14:paraId="00000044">
      <w:pPr>
        <w:rPr>
          <w:b w:val="1"/>
          <w:bCs w:val="1"/>
          <w:sz w:val="24"/>
          <w:szCs w:val="24"/>
          <w:u w:val="single"/>
        </w:rPr>
      </w:pPr>
      <w:r w:rsidDel="00000000" w:rsidR="00000000" w:rsidRPr="00000000">
        <w:rPr>
          <w:b w:val="1"/>
          <w:bCs w:val="1"/>
          <w:sz w:val="24"/>
          <w:szCs w:val="24"/>
          <w:u w:val="single"/>
          <w:rtl w:val="0"/>
        </w:rPr>
        <w:t xml:space="preserve">Accidental vs. Negligent Damage:</w:t>
      </w:r>
    </w:p>
    <w:p w:rsidR="00000000" w:rsidDel="00000000" w:rsidP="00000000" w:rsidRDefault="00000000" w:rsidRPr="00000000" w14:paraId="00000045">
      <w:pPr>
        <w:rPr>
          <w:b w:val="1"/>
          <w:bCs w:val="1"/>
          <w:sz w:val="24"/>
          <w:szCs w:val="24"/>
          <w:u w:val="single"/>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u w:val="single"/>
          <w:rtl w:val="0"/>
        </w:rPr>
        <w:t xml:space="preserve">Accidental Damage:</w:t>
      </w:r>
      <w:r w:rsidDel="00000000" w:rsidR="00000000" w:rsidRPr="00000000">
        <w:rPr>
          <w:sz w:val="24"/>
          <w:szCs w:val="24"/>
          <w:rtl w:val="0"/>
        </w:rPr>
        <w:t xml:space="preserve"> </w:t>
      </w:r>
    </w:p>
    <w:p w:rsidR="00000000" w:rsidDel="00000000" w:rsidP="00000000" w:rsidRDefault="00000000" w:rsidRPr="00000000" w14:paraId="00000047">
      <w:pPr>
        <w:rPr>
          <w:sz w:val="16"/>
          <w:szCs w:val="16"/>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We recognise that some wear and tear or accidental damage is inevitable in a play-based environment. Small items damaged during reasonable, supervised play will generally not result in a charge.</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u w:val="single"/>
          <w:rtl w:val="0"/>
        </w:rPr>
        <w:t xml:space="preserve">Negligent or Intentional Damage:</w:t>
      </w:r>
      <w:r w:rsidDel="00000000" w:rsidR="00000000" w:rsidRPr="00000000">
        <w:rPr>
          <w:sz w:val="24"/>
          <w:szCs w:val="24"/>
          <w:rtl w:val="0"/>
        </w:rPr>
        <w:t xml:space="preserve"> </w:t>
      </w:r>
    </w:p>
    <w:p w:rsidR="00000000" w:rsidDel="00000000" w:rsidP="00000000" w:rsidRDefault="00000000" w:rsidRPr="00000000" w14:paraId="0000004B">
      <w:pPr>
        <w:rPr>
          <w:sz w:val="16"/>
          <w:szCs w:val="16"/>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tl w:val="0"/>
        </w:rPr>
        <w:t xml:space="preserve">While we strive to be non-judgemental, Autism Explorers CIC reserves the right to seek repair or replacement costs if damage is caused by a lack of parent/carer supervision or a clear disregard for safety guidance.</w:t>
        <w:br w:type="textWrapping"/>
      </w:r>
    </w:p>
    <w:p w:rsidR="00000000" w:rsidDel="00000000" w:rsidP="00000000" w:rsidRDefault="00000000" w:rsidRPr="00000000" w14:paraId="0000004D">
      <w:pPr>
        <w:rPr>
          <w:b w:val="1"/>
          <w:bCs w:val="1"/>
          <w:sz w:val="24"/>
          <w:szCs w:val="24"/>
          <w:u w:val="single"/>
        </w:rPr>
      </w:pPr>
      <w:r w:rsidDel="00000000" w:rsidR="00000000" w:rsidRPr="00000000">
        <w:rPr>
          <w:b w:val="1"/>
          <w:bCs w:val="1"/>
          <w:sz w:val="24"/>
          <w:szCs w:val="24"/>
          <w:u w:val="single"/>
          <w:rtl w:val="0"/>
        </w:rPr>
        <w:t xml:space="preserve">Reporting Damage:</w:t>
      </w:r>
    </w:p>
    <w:p w:rsidR="00000000" w:rsidDel="00000000" w:rsidP="00000000" w:rsidRDefault="00000000" w:rsidRPr="00000000" w14:paraId="0000004E">
      <w:pPr>
        <w:rPr>
          <w:b w:val="1"/>
          <w:bCs w:val="1"/>
          <w:sz w:val="24"/>
          <w:szCs w:val="24"/>
          <w:u w:val="single"/>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u w:val="single"/>
          <w:rtl w:val="0"/>
        </w:rPr>
        <w:t xml:space="preserve">Immediate Notification:</w:t>
      </w:r>
      <w:r w:rsidDel="00000000" w:rsidR="00000000" w:rsidRPr="00000000">
        <w:rPr>
          <w:sz w:val="24"/>
          <w:szCs w:val="24"/>
          <w:rtl w:val="0"/>
        </w:rPr>
        <w:t xml:space="preserve"> </w:t>
      </w:r>
    </w:p>
    <w:p w:rsidR="00000000" w:rsidDel="00000000" w:rsidP="00000000" w:rsidRDefault="00000000" w:rsidRPr="00000000" w14:paraId="00000050">
      <w:pPr>
        <w:rPr>
          <w:sz w:val="16"/>
          <w:szCs w:val="16"/>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All damage to equipment, resources, or the venue must be reported to an Autism Explorers CIC team member immediately.</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u w:val="single"/>
          <w:rtl w:val="0"/>
        </w:rPr>
        <w:t xml:space="preserve">Documentation:</w:t>
      </w:r>
      <w:r w:rsidDel="00000000" w:rsidR="00000000" w:rsidRPr="00000000">
        <w:rPr>
          <w:sz w:val="24"/>
          <w:szCs w:val="24"/>
          <w:rtl w:val="0"/>
        </w:rPr>
        <w:t xml:space="preserve"> </w:t>
      </w:r>
    </w:p>
    <w:p w:rsidR="00000000" w:rsidDel="00000000" w:rsidP="00000000" w:rsidRDefault="00000000" w:rsidRPr="00000000" w14:paraId="00000054">
      <w:pPr>
        <w:rPr>
          <w:sz w:val="16"/>
          <w:szCs w:val="16"/>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sz w:val="24"/>
          <w:szCs w:val="24"/>
          <w:rtl w:val="0"/>
        </w:rPr>
        <w:t xml:space="preserve">A member of the team will complete the relevant paperwork to record the incident, including details of what happened and those involved.</w:t>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b w:val="1"/>
          <w:bCs w:val="1"/>
          <w:sz w:val="24"/>
          <w:szCs w:val="24"/>
          <w:u w:val="single"/>
        </w:rPr>
      </w:pPr>
      <w:r w:rsidDel="00000000" w:rsidR="00000000" w:rsidRPr="00000000">
        <w:rPr>
          <w:b w:val="1"/>
          <w:bCs w:val="1"/>
          <w:sz w:val="24"/>
          <w:szCs w:val="24"/>
          <w:u w:val="single"/>
          <w:rtl w:val="0"/>
        </w:rPr>
        <w:t xml:space="preserve">Assessment and Resolution:</w:t>
      </w:r>
    </w:p>
    <w:p w:rsidR="00000000" w:rsidDel="00000000" w:rsidP="00000000" w:rsidRDefault="00000000" w:rsidRPr="00000000" w14:paraId="00000058">
      <w:pPr>
        <w:rPr>
          <w:b w:val="1"/>
          <w:bCs w:val="1"/>
          <w:sz w:val="24"/>
          <w:szCs w:val="24"/>
          <w:u w:val="single"/>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u w:val="single"/>
          <w:rtl w:val="0"/>
        </w:rPr>
        <w:t xml:space="preserve">Case-by-Case Basis:</w:t>
      </w:r>
      <w:r w:rsidDel="00000000" w:rsidR="00000000" w:rsidRPr="00000000">
        <w:rPr>
          <w:sz w:val="24"/>
          <w:szCs w:val="24"/>
          <w:rtl w:val="0"/>
        </w:rPr>
        <w:t xml:space="preserve"> </w:t>
      </w:r>
    </w:p>
    <w:p w:rsidR="00000000" w:rsidDel="00000000" w:rsidP="00000000" w:rsidRDefault="00000000" w:rsidRPr="00000000" w14:paraId="0000005A">
      <w:pPr>
        <w:rPr>
          <w:sz w:val="16"/>
          <w:szCs w:val="16"/>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sz w:val="24"/>
          <w:szCs w:val="24"/>
          <w:rtl w:val="0"/>
        </w:rPr>
        <w:t xml:space="preserve">Much like our refund policy, damages will be assessed on an individual basis with empathy and flexibility.</w:t>
      </w:r>
    </w:p>
    <w:p w:rsidR="00000000" w:rsidDel="00000000" w:rsidP="00000000" w:rsidRDefault="00000000" w:rsidRPr="00000000" w14:paraId="0000005C">
      <w:pPr>
        <w:rPr>
          <w:sz w:val="6"/>
          <w:szCs w:val="6"/>
        </w:rPr>
      </w:pPr>
      <w:r w:rsidDel="00000000" w:rsidR="00000000" w:rsidRPr="00000000">
        <w:rPr>
          <w:rtl w:val="0"/>
        </w:rPr>
      </w:r>
    </w:p>
    <w:p w:rsidR="00000000" w:rsidDel="00000000" w:rsidP="00000000" w:rsidRDefault="00000000" w:rsidRPr="00000000" w14:paraId="0000005D">
      <w:pPr>
        <w:spacing w:after="240" w:before="240" w:lineRule="auto"/>
        <w:rPr>
          <w:sz w:val="24"/>
          <w:szCs w:val="24"/>
        </w:rPr>
      </w:pPr>
      <w:r w:rsidDel="00000000" w:rsidR="00000000" w:rsidRPr="00000000">
        <w:rPr>
          <w:sz w:val="24"/>
          <w:szCs w:val="24"/>
          <w:u w:val="single"/>
          <w:rtl w:val="0"/>
        </w:rPr>
        <w:t xml:space="preserve">Replacement Costs:</w:t>
      </w:r>
      <w:r w:rsidDel="00000000" w:rsidR="00000000" w:rsidRPr="00000000">
        <w:rPr>
          <w:rtl w:val="0"/>
        </w:rPr>
      </w:r>
    </w:p>
    <w:p w:rsidR="00000000" w:rsidDel="00000000" w:rsidP="00000000" w:rsidRDefault="00000000" w:rsidRPr="00000000" w14:paraId="0000005E">
      <w:pPr>
        <w:spacing w:after="240" w:before="240" w:lineRule="auto"/>
        <w:rPr>
          <w:sz w:val="24"/>
          <w:szCs w:val="24"/>
        </w:rPr>
      </w:pPr>
      <w:r w:rsidDel="00000000" w:rsidR="00000000" w:rsidRPr="00000000">
        <w:rPr>
          <w:sz w:val="24"/>
          <w:szCs w:val="24"/>
          <w:rtl w:val="0"/>
        </w:rPr>
        <w:t xml:space="preserve">If a major piece of equipment or venue property is rendered unusable due to a lack of supervision, the parent/carer may be invoiced for the cost of repair or a like-for-like replacement.</w:t>
      </w:r>
    </w:p>
    <w:p w:rsidR="00000000" w:rsidDel="00000000" w:rsidP="00000000" w:rsidRDefault="00000000" w:rsidRPr="00000000" w14:paraId="0000005F">
      <w:pPr>
        <w:spacing w:after="240" w:before="240" w:lineRule="auto"/>
        <w:rPr>
          <w:sz w:val="24"/>
          <w:szCs w:val="24"/>
          <w:u w:val="single"/>
        </w:rPr>
      </w:pPr>
      <w:r w:rsidDel="00000000" w:rsidR="00000000" w:rsidRPr="00000000">
        <w:rPr>
          <w:sz w:val="24"/>
          <w:szCs w:val="24"/>
          <w:u w:val="single"/>
          <w:rtl w:val="0"/>
        </w:rPr>
        <w:t xml:space="preserve">Venue Requirements:</w:t>
      </w:r>
    </w:p>
    <w:p w:rsidR="00000000" w:rsidDel="00000000" w:rsidP="00000000" w:rsidRDefault="00000000" w:rsidRPr="00000000" w14:paraId="00000060">
      <w:pPr>
        <w:spacing w:after="240" w:before="240" w:lineRule="auto"/>
        <w:rPr>
          <w:sz w:val="8"/>
          <w:szCs w:val="8"/>
        </w:rPr>
      </w:pPr>
      <w:r w:rsidDel="00000000" w:rsidR="00000000" w:rsidRPr="00000000">
        <w:rPr>
          <w:sz w:val="24"/>
          <w:szCs w:val="24"/>
          <w:rtl w:val="0"/>
        </w:rPr>
        <w:t xml:space="preserve">If the hosting venue (such as Jubilee Community Centre) charges Autism Explorers CIC for damages caused by an attendee, these costs may be passed on to the responsible parent/carer.</w:t>
      </w:r>
      <w:r w:rsidDel="00000000" w:rsidR="00000000" w:rsidRPr="00000000">
        <w:rPr>
          <w:rtl w:val="0"/>
        </w:rPr>
      </w:r>
    </w:p>
    <w:p w:rsidR="00000000" w:rsidDel="00000000" w:rsidP="00000000" w:rsidRDefault="00000000" w:rsidRPr="00000000" w14:paraId="00000061">
      <w:pPr>
        <w:spacing w:after="240" w:before="240" w:lineRule="auto"/>
        <w:rPr>
          <w:b w:val="1"/>
          <w:bCs w:val="1"/>
          <w:sz w:val="24"/>
          <w:szCs w:val="24"/>
          <w:u w:val="single"/>
        </w:rPr>
      </w:pPr>
      <w:r w:rsidDel="00000000" w:rsidR="00000000" w:rsidRPr="00000000">
        <w:rPr>
          <w:b w:val="1"/>
          <w:bCs w:val="1"/>
          <w:sz w:val="24"/>
          <w:szCs w:val="24"/>
          <w:u w:val="single"/>
          <w:rtl w:val="0"/>
        </w:rPr>
        <w:t xml:space="preserve">Changes to our Terms and Conditions &amp; Policies</w:t>
      </w:r>
    </w:p>
    <w:p w:rsidR="00000000" w:rsidDel="00000000" w:rsidP="00000000" w:rsidRDefault="00000000" w:rsidRPr="00000000" w14:paraId="00000062">
      <w:pPr>
        <w:rPr>
          <w:sz w:val="24"/>
          <w:szCs w:val="24"/>
        </w:rPr>
      </w:pPr>
      <w:r w:rsidDel="00000000" w:rsidR="00000000" w:rsidRPr="00000000">
        <w:rPr>
          <w:sz w:val="24"/>
          <w:szCs w:val="24"/>
          <w:rtl w:val="0"/>
        </w:rPr>
        <w:t xml:space="preserve">Autism Explorers reserves the right to change, amend and update our terms and conditions and policies at any time.</w:t>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4"/>
          <w:szCs w:val="24"/>
          <w:rtl w:val="0"/>
        </w:rPr>
        <w:t xml:space="preserve">The latest versions will always be available on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by written request via email.</w:t>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67">
      <w:pPr>
        <w:rPr>
          <w:b w:val="1"/>
          <w:bCs w:val="1"/>
          <w:sz w:val="24"/>
          <w:szCs w:val="24"/>
          <w:u w:val="singl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8">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9">
            <w:pPr>
              <w:widowControl w:val="0"/>
              <w:spacing w:line="240" w:lineRule="auto"/>
              <w:jc w:val="center"/>
              <w:rPr>
                <w:sz w:val="24"/>
                <w:szCs w:val="24"/>
                <w:u w:val="single"/>
              </w:rPr>
            </w:pPr>
            <w:r w:rsidDel="00000000" w:rsidR="00000000" w:rsidRPr="00000000">
              <w:rPr>
                <w:sz w:val="24"/>
                <w:szCs w:val="24"/>
                <w:u w:val="single"/>
                <w:rtl w:val="0"/>
              </w:rPr>
              <w:t xml:space="preserve">Email: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A">
            <w:pPr>
              <w:widowControl w:val="0"/>
              <w:spacing w:line="240" w:lineRule="auto"/>
              <w:jc w:val="center"/>
              <w:rPr>
                <w:sz w:val="24"/>
                <w:szCs w:val="24"/>
                <w:u w:val="single"/>
              </w:rPr>
            </w:pPr>
            <w:r w:rsidDel="00000000" w:rsidR="00000000" w:rsidRPr="00000000">
              <w:rPr>
                <w:sz w:val="24"/>
                <w:szCs w:val="24"/>
                <w:u w:val="single"/>
                <w:rtl w:val="0"/>
              </w:rPr>
              <w:t xml:space="preserve">Telephone:</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B">
            <w:pPr>
              <w:widowControl w:val="0"/>
              <w:spacing w:line="240" w:lineRule="auto"/>
              <w:jc w:val="center"/>
              <w:rPr>
                <w:sz w:val="24"/>
                <w:szCs w:val="24"/>
              </w:rPr>
            </w:pPr>
            <w:r w:rsidDel="00000000" w:rsidR="00000000" w:rsidRPr="00000000">
              <w:rPr>
                <w:sz w:val="24"/>
                <w:szCs w:val="24"/>
                <w:rtl w:val="0"/>
              </w:rPr>
              <w:t xml:space="preserve">helloautismexplorers@gmail.com</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C">
            <w:pPr>
              <w:widowControl w:val="0"/>
              <w:spacing w:line="240" w:lineRule="auto"/>
              <w:jc w:val="center"/>
              <w:rPr>
                <w:sz w:val="24"/>
                <w:szCs w:val="24"/>
              </w:rPr>
            </w:pPr>
            <w:r w:rsidDel="00000000" w:rsidR="00000000" w:rsidRPr="00000000">
              <w:rPr>
                <w:sz w:val="24"/>
                <w:szCs w:val="24"/>
                <w:rtl w:val="0"/>
              </w:rPr>
              <w:t xml:space="preserve">07557220309</w:t>
            </w:r>
          </w:p>
        </w:tc>
      </w:tr>
    </w:tbl>
    <w:p w:rsidR="00000000" w:rsidDel="00000000" w:rsidP="00000000" w:rsidRDefault="00000000" w:rsidRPr="00000000" w14:paraId="0000006D">
      <w:pPr>
        <w:rPr>
          <w:b w:val="1"/>
          <w:bCs w:val="1"/>
          <w:sz w:val="24"/>
          <w:szCs w:val="24"/>
          <w:u w:val="single"/>
        </w:rPr>
      </w:pPr>
      <w:r w:rsidDel="00000000" w:rsidR="00000000" w:rsidRPr="00000000">
        <w:rPr>
          <w:rtl w:val="0"/>
        </w:rPr>
      </w:r>
    </w:p>
    <w:sectPr>
      <w:headerReference r:id="rId8" w:type="default"/>
      <w:footerReference r:id="rId9"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6F">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70">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